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FD" w:rsidRPr="00B51B2C" w:rsidRDefault="00C018FD" w:rsidP="00B51B2C">
      <w:pPr>
        <w:pStyle w:val="Intestazione"/>
        <w:rPr>
          <w:rFonts w:ascii="Tahoma" w:hAnsi="Tahoma" w:cs="Tahoma"/>
        </w:rPr>
      </w:pPr>
    </w:p>
    <w:tbl>
      <w:tblPr>
        <w:tblStyle w:val="Grigliatabella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4882"/>
        <w:gridCol w:w="4881"/>
      </w:tblGrid>
      <w:tr w:rsidR="00854F7F" w:rsidRPr="00CD343B" w:rsidTr="00503A56">
        <w:trPr>
          <w:trHeight w:val="419"/>
        </w:trPr>
        <w:tc>
          <w:tcPr>
            <w:tcW w:w="4882" w:type="dxa"/>
          </w:tcPr>
          <w:p w:rsidR="00335127" w:rsidRDefault="00335127" w:rsidP="003351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35127">
              <w:rPr>
                <w:rFonts w:ascii="Arial" w:hAnsi="Arial" w:cs="Arial"/>
                <w:b/>
                <w:sz w:val="22"/>
                <w:szCs w:val="22"/>
                <w:lang w:val="de-DE"/>
              </w:rPr>
              <w:t>Russland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33512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zwischen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335127">
              <w:rPr>
                <w:rFonts w:ascii="Arial" w:hAnsi="Arial" w:cs="Arial"/>
                <w:b/>
                <w:sz w:val="22"/>
                <w:szCs w:val="22"/>
                <w:lang w:val="de-DE"/>
              </w:rPr>
              <w:t>alten und neuen Familienwerten</w:t>
            </w:r>
          </w:p>
          <w:p w:rsidR="002A4274" w:rsidRPr="0039030D" w:rsidRDefault="002A4274" w:rsidP="002A427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9030D">
              <w:rPr>
                <w:rFonts w:ascii="Arial" w:hAnsi="Arial" w:cs="Arial"/>
                <w:sz w:val="22"/>
                <w:szCs w:val="22"/>
                <w:lang w:val="de-DE"/>
              </w:rPr>
              <w:t>Ein Vortragsabend mit anschliessender Diskussionsrunde</w:t>
            </w:r>
          </w:p>
          <w:p w:rsidR="002A4274" w:rsidRPr="002A4274" w:rsidRDefault="002A4274" w:rsidP="002A427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9030D">
              <w:rPr>
                <w:rFonts w:ascii="Arial" w:hAnsi="Arial" w:cs="Arial"/>
                <w:sz w:val="22"/>
                <w:szCs w:val="22"/>
                <w:lang w:val="de-DE"/>
              </w:rPr>
              <w:t xml:space="preserve">am Donnerstag, den </w:t>
            </w:r>
            <w:r w:rsidRPr="0039030D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19. </w:t>
            </w:r>
            <w:r w:rsidRPr="002A4274">
              <w:rPr>
                <w:rFonts w:ascii="Arial" w:hAnsi="Arial" w:cs="Arial"/>
                <w:b/>
                <w:sz w:val="22"/>
                <w:szCs w:val="22"/>
                <w:lang w:val="de-DE"/>
              </w:rPr>
              <w:t>März 18:30</w:t>
            </w:r>
            <w:r w:rsidRPr="002A4274">
              <w:rPr>
                <w:rFonts w:ascii="Arial" w:hAnsi="Arial" w:cs="Arial"/>
                <w:sz w:val="22"/>
                <w:szCs w:val="22"/>
                <w:lang w:val="de-DE"/>
              </w:rPr>
              <w:t xml:space="preserve"> Uhr</w:t>
            </w:r>
          </w:p>
          <w:p w:rsidR="002A4274" w:rsidRPr="002A4274" w:rsidRDefault="002A4274" w:rsidP="002A427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A4274">
              <w:rPr>
                <w:rFonts w:ascii="Arial" w:hAnsi="Arial" w:cs="Arial"/>
                <w:sz w:val="22"/>
                <w:szCs w:val="22"/>
                <w:lang w:val="de-DE"/>
              </w:rPr>
              <w:t xml:space="preserve">im </w:t>
            </w:r>
            <w:r w:rsidRPr="002A4274">
              <w:rPr>
                <w:rFonts w:ascii="Arial" w:hAnsi="Arial" w:cs="Arial"/>
                <w:b/>
                <w:sz w:val="22"/>
                <w:szCs w:val="22"/>
                <w:lang w:val="de-DE"/>
              </w:rPr>
              <w:t>Kulturzentrum</w:t>
            </w:r>
            <w:r w:rsidRPr="002A4274">
              <w:rPr>
                <w:rFonts w:ascii="Arial" w:hAnsi="Arial" w:cs="Arial"/>
                <w:sz w:val="22"/>
                <w:szCs w:val="22"/>
                <w:lang w:val="de-DE"/>
              </w:rPr>
              <w:t xml:space="preserve"> Mairania, Cavourstrasse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,1 </w:t>
            </w:r>
            <w:r w:rsidRPr="002A4274">
              <w:rPr>
                <w:rFonts w:ascii="Arial" w:hAnsi="Arial" w:cs="Arial"/>
                <w:b/>
                <w:sz w:val="22"/>
                <w:szCs w:val="22"/>
                <w:lang w:val="de-DE"/>
              </w:rPr>
              <w:t>Meran</w:t>
            </w:r>
          </w:p>
          <w:p w:rsidR="009B6D9A" w:rsidRPr="007C17D7" w:rsidRDefault="009B6D9A" w:rsidP="000222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881" w:type="dxa"/>
          </w:tcPr>
          <w:p w:rsidR="00335127" w:rsidRDefault="00335127" w:rsidP="000222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127">
              <w:rPr>
                <w:rFonts w:ascii="Arial" w:hAnsi="Arial" w:cs="Arial"/>
                <w:b/>
                <w:sz w:val="22"/>
                <w:szCs w:val="22"/>
              </w:rPr>
              <w:t>La famiglia in Russia tra tradizione e modernità</w:t>
            </w:r>
          </w:p>
          <w:p w:rsidR="007A6931" w:rsidRDefault="007A6931" w:rsidP="000222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5127" w:rsidRPr="00335127" w:rsidRDefault="007A6931" w:rsidP="003351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35127" w:rsidRPr="00335127">
              <w:rPr>
                <w:rFonts w:ascii="Arial" w:hAnsi="Arial" w:cs="Arial"/>
                <w:sz w:val="22"/>
                <w:szCs w:val="22"/>
              </w:rPr>
              <w:t xml:space="preserve">na serata di interventi con annesso dibattito </w:t>
            </w:r>
          </w:p>
          <w:p w:rsidR="00335127" w:rsidRPr="00335127" w:rsidRDefault="00335127" w:rsidP="003351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274">
              <w:rPr>
                <w:rFonts w:ascii="Arial" w:hAnsi="Arial" w:cs="Arial"/>
                <w:sz w:val="22"/>
                <w:szCs w:val="22"/>
              </w:rPr>
              <w:t>Giovedì</w:t>
            </w:r>
            <w:r w:rsidRPr="00335127">
              <w:rPr>
                <w:rFonts w:ascii="Arial" w:hAnsi="Arial" w:cs="Arial"/>
                <w:b/>
                <w:sz w:val="22"/>
                <w:szCs w:val="22"/>
              </w:rPr>
              <w:t xml:space="preserve"> 19 marzo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5127">
              <w:rPr>
                <w:rFonts w:ascii="Arial" w:hAnsi="Arial" w:cs="Arial"/>
                <w:b/>
                <w:sz w:val="22"/>
                <w:szCs w:val="22"/>
              </w:rPr>
              <w:t xml:space="preserve">ore 18:30 </w:t>
            </w:r>
          </w:p>
          <w:p w:rsidR="009F7B91" w:rsidRPr="00CD343B" w:rsidRDefault="00335127" w:rsidP="003351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127">
              <w:rPr>
                <w:rFonts w:ascii="Arial" w:hAnsi="Arial" w:cs="Arial"/>
                <w:b/>
                <w:sz w:val="22"/>
                <w:szCs w:val="22"/>
              </w:rPr>
              <w:t xml:space="preserve">Centro Culturale </w:t>
            </w:r>
            <w:r w:rsidRPr="002A4274">
              <w:rPr>
                <w:rFonts w:ascii="Arial" w:hAnsi="Arial" w:cs="Arial"/>
                <w:sz w:val="22"/>
                <w:szCs w:val="22"/>
              </w:rPr>
              <w:t>Mairania, Via Cavour</w:t>
            </w:r>
            <w:r w:rsidR="002A427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2A4274" w:rsidRPr="002A4274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2A4274">
              <w:rPr>
                <w:rFonts w:ascii="Arial" w:hAnsi="Arial" w:cs="Arial"/>
                <w:b/>
                <w:sz w:val="22"/>
                <w:szCs w:val="22"/>
              </w:rPr>
              <w:t>Merano</w:t>
            </w:r>
          </w:p>
        </w:tc>
      </w:tr>
      <w:tr w:rsidR="00854F7F" w:rsidRPr="00503A56" w:rsidTr="00854F7F">
        <w:trPr>
          <w:trHeight w:val="256"/>
        </w:trPr>
        <w:tc>
          <w:tcPr>
            <w:tcW w:w="4882" w:type="dxa"/>
          </w:tcPr>
          <w:p w:rsidR="002A4274" w:rsidRPr="00335127" w:rsidRDefault="002A4274" w:rsidP="002A4274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Die </w:t>
            </w:r>
            <w:r w:rsidRPr="009D3E16">
              <w:rPr>
                <w:rFonts w:ascii="Arial" w:hAnsi="Arial" w:cs="Arial"/>
                <w:b/>
                <w:sz w:val="22"/>
                <w:szCs w:val="22"/>
                <w:lang w:val="de-DE"/>
              </w:rPr>
              <w:t>Familie</w:t>
            </w: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 als Lebensmittelpunkt, als Fundament für eine stabile, sozial und wirtschaftlich gesunde </w:t>
            </w:r>
            <w:r w:rsidRPr="009D3E16">
              <w:rPr>
                <w:rFonts w:ascii="Arial" w:hAnsi="Arial" w:cs="Arial"/>
                <w:b/>
                <w:sz w:val="22"/>
                <w:szCs w:val="22"/>
                <w:lang w:val="de-DE"/>
              </w:rPr>
              <w:t>Gesellschaft</w:t>
            </w: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</w:p>
          <w:p w:rsidR="002A4274" w:rsidRPr="00335127" w:rsidRDefault="002A4274" w:rsidP="002A4274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Letztlich versuch </w:t>
            </w:r>
            <w:r w:rsidRPr="009D3E16">
              <w:rPr>
                <w:rFonts w:ascii="Arial" w:hAnsi="Arial" w:cs="Arial"/>
                <w:b/>
                <w:sz w:val="22"/>
                <w:szCs w:val="22"/>
                <w:lang w:val="de-DE"/>
              </w:rPr>
              <w:t>Russland</w:t>
            </w: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 Werte wieder herzustellen, die in </w:t>
            </w:r>
            <w:r w:rsidRPr="009D3E16">
              <w:rPr>
                <w:rFonts w:ascii="Arial" w:hAnsi="Arial" w:cs="Arial"/>
                <w:b/>
                <w:sz w:val="22"/>
                <w:szCs w:val="22"/>
                <w:lang w:val="de-DE"/>
              </w:rPr>
              <w:t>Südtirol</w:t>
            </w: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 ganz selbstverständlich sind.</w:t>
            </w:r>
          </w:p>
          <w:p w:rsidR="00335127" w:rsidRPr="00335127" w:rsidRDefault="00335127" w:rsidP="002A4274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Der Besuch des internationalen </w:t>
            </w:r>
            <w:r w:rsidRPr="009D3E16">
              <w:rPr>
                <w:rFonts w:ascii="Arial" w:hAnsi="Arial" w:cs="Arial"/>
                <w:b/>
                <w:sz w:val="22"/>
                <w:szCs w:val="22"/>
                <w:lang w:val="de-DE"/>
              </w:rPr>
              <w:t>Familienforums</w:t>
            </w: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 in Moskau hat in Südtirol viele Debatten ausgelöst. Alles </w:t>
            </w:r>
            <w:r w:rsidRPr="009D3E16">
              <w:rPr>
                <w:rFonts w:ascii="Arial" w:hAnsi="Arial" w:cs="Arial"/>
                <w:b/>
                <w:sz w:val="22"/>
                <w:szCs w:val="22"/>
                <w:lang w:val="de-DE"/>
              </w:rPr>
              <w:t>Propaganda</w:t>
            </w: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, oder was? Europa sieht die Familienpolitik des russischen Präsident </w:t>
            </w:r>
            <w:r w:rsidRPr="009D3E16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Putin </w:t>
            </w: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kritisch. Warum eigentlich? </w:t>
            </w:r>
          </w:p>
          <w:p w:rsidR="00335127" w:rsidRPr="00335127" w:rsidRDefault="00335127" w:rsidP="002A4274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Ist die </w:t>
            </w:r>
            <w:r w:rsidRPr="009D3E16">
              <w:rPr>
                <w:rFonts w:ascii="Arial" w:hAnsi="Arial" w:cs="Arial"/>
                <w:b/>
                <w:sz w:val="22"/>
                <w:szCs w:val="22"/>
                <w:lang w:val="de-DE"/>
              </w:rPr>
              <w:t>Familienpolitik</w:t>
            </w: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 dennoch ein Schritt zurück in ein altmodisches System, eine Propaganda Putins um sich das Volk hörig zu machen? Warum sieht </w:t>
            </w:r>
            <w:r w:rsidRPr="009D3E16">
              <w:rPr>
                <w:rFonts w:ascii="Arial" w:hAnsi="Arial" w:cs="Arial"/>
                <w:b/>
                <w:sz w:val="22"/>
                <w:szCs w:val="22"/>
                <w:lang w:val="de-DE"/>
              </w:rPr>
              <w:t>Europa</w:t>
            </w: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 diese Politik so kritisch? Wovor hat Europa </w:t>
            </w:r>
            <w:r w:rsidRPr="009D3E16">
              <w:rPr>
                <w:rFonts w:ascii="Arial" w:hAnsi="Arial" w:cs="Arial"/>
                <w:sz w:val="22"/>
                <w:szCs w:val="22"/>
                <w:lang w:val="de-DE"/>
              </w:rPr>
              <w:t>Angst</w:t>
            </w: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>? Wovor fürchtet sich Russland?</w:t>
            </w:r>
          </w:p>
          <w:p w:rsidR="00335127" w:rsidRPr="00335127" w:rsidRDefault="00335127" w:rsidP="002A4274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Der Vorstandsmitglied des </w:t>
            </w:r>
            <w:proofErr w:type="spellStart"/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>russlandsweiten</w:t>
            </w:r>
            <w:proofErr w:type="spellEnd"/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 Programms „Heiligkeit der Mutterschaft” Vizepräsident des “Zentrums Nationaler Ehre “ (Moskau) Vladimir  </w:t>
            </w:r>
            <w:proofErr w:type="spellStart"/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>Mishchenko</w:t>
            </w:r>
            <w:proofErr w:type="spellEnd"/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 erklärt, wie sie Familie in Russland erlebt und warum sich Russland auf die </w:t>
            </w:r>
            <w:r w:rsidRPr="009D3E16">
              <w:rPr>
                <w:rFonts w:ascii="Arial" w:hAnsi="Arial" w:cs="Arial"/>
                <w:b/>
                <w:sz w:val="22"/>
                <w:szCs w:val="22"/>
                <w:lang w:val="de-DE"/>
              </w:rPr>
              <w:t>Stärkung der Familie</w:t>
            </w: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 und auf die Verteidigung der traditionellen Familienwerte einsetzt.</w:t>
            </w:r>
          </w:p>
          <w:p w:rsidR="00335127" w:rsidRPr="00335127" w:rsidRDefault="00335127" w:rsidP="002A4274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Die Direktorin der Familienberatung Kolbe, Antonella Zanon, referiert  über den Einfluss des Gesellschaftswandels auf die </w:t>
            </w:r>
            <w:r w:rsidRPr="009D3E16">
              <w:rPr>
                <w:rFonts w:ascii="Arial" w:hAnsi="Arial" w:cs="Arial"/>
                <w:b/>
                <w:sz w:val="22"/>
                <w:szCs w:val="22"/>
                <w:lang w:val="de-DE"/>
              </w:rPr>
              <w:t>klassische Rollenverteilung</w:t>
            </w: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 innerhalb der Familie. </w:t>
            </w:r>
          </w:p>
          <w:p w:rsidR="00335127" w:rsidRPr="00335127" w:rsidRDefault="00335127" w:rsidP="002A4274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Im Anschluss diskutieren die Referenten zusammen mit dem Direktor des Russischen Zentrums </w:t>
            </w:r>
            <w:proofErr w:type="spellStart"/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>Borodina</w:t>
            </w:r>
            <w:proofErr w:type="spellEnd"/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, Andrey </w:t>
            </w:r>
            <w:proofErr w:type="spellStart"/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>Pruss</w:t>
            </w:r>
            <w:proofErr w:type="spellEnd"/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, der Stadträtin für Familie der Gemeinde Brixen, Dr. Paula Bacher </w:t>
            </w:r>
            <w:proofErr w:type="spellStart"/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>Marcenich</w:t>
            </w:r>
            <w:proofErr w:type="spellEnd"/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, dem Mitglied des Koordinierungsrates der Familien von Trentino, Antonio </w:t>
            </w:r>
            <w:proofErr w:type="spellStart"/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>Coradello</w:t>
            </w:r>
            <w:proofErr w:type="spellEnd"/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 , über die </w:t>
            </w:r>
            <w:r w:rsidRPr="009D3E16">
              <w:rPr>
                <w:rFonts w:ascii="Arial" w:hAnsi="Arial" w:cs="Arial"/>
                <w:b/>
                <w:sz w:val="22"/>
                <w:szCs w:val="22"/>
                <w:lang w:val="de-DE"/>
              </w:rPr>
              <w:t>Unterschiede und Gemeinsamkeiten</w:t>
            </w: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 der Familienpolitik Russlands und Europas. </w:t>
            </w:r>
          </w:p>
          <w:p w:rsidR="00335127" w:rsidRPr="00335127" w:rsidRDefault="00335127" w:rsidP="0033512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F21D3" w:rsidRPr="0002227B" w:rsidRDefault="00335127" w:rsidP="0033512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Moderation: </w:t>
            </w:r>
            <w:r w:rsidRPr="009D3E16">
              <w:rPr>
                <w:rFonts w:ascii="Arial" w:hAnsi="Arial" w:cs="Arial"/>
                <w:b/>
                <w:sz w:val="22"/>
                <w:szCs w:val="22"/>
                <w:lang w:val="de-DE"/>
              </w:rPr>
              <w:t>Rai Südtirol</w:t>
            </w:r>
            <w:r w:rsidRPr="00335127">
              <w:rPr>
                <w:rFonts w:ascii="Arial" w:hAnsi="Arial" w:cs="Arial"/>
                <w:sz w:val="22"/>
                <w:szCs w:val="22"/>
                <w:lang w:val="de-DE"/>
              </w:rPr>
              <w:t xml:space="preserve"> Journalistin Gudrun Esser</w:t>
            </w:r>
          </w:p>
        </w:tc>
        <w:tc>
          <w:tcPr>
            <w:tcW w:w="4881" w:type="dxa"/>
          </w:tcPr>
          <w:p w:rsidR="002A4274" w:rsidRPr="004A5932" w:rsidRDefault="002A4274" w:rsidP="0039030D">
            <w:pPr>
              <w:pStyle w:val="Testonormale"/>
              <w:jc w:val="both"/>
              <w:rPr>
                <w:rFonts w:ascii="Arial" w:eastAsia="Times New Roman" w:hAnsi="Arial" w:cs="Arial"/>
                <w:szCs w:val="22"/>
                <w:lang w:eastAsia="it-IT"/>
              </w:rPr>
            </w:pPr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La </w:t>
            </w:r>
            <w:r w:rsidRPr="009D3E16">
              <w:rPr>
                <w:rFonts w:ascii="Arial" w:eastAsia="Times New Roman" w:hAnsi="Arial" w:cs="Arial"/>
                <w:b/>
                <w:szCs w:val="22"/>
                <w:lang w:eastAsia="it-IT"/>
              </w:rPr>
              <w:t xml:space="preserve">famiglia </w:t>
            </w:r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come centro della vita, come fondamento per una </w:t>
            </w:r>
            <w:r w:rsidRPr="009D3E16">
              <w:rPr>
                <w:rFonts w:ascii="Arial" w:eastAsia="Times New Roman" w:hAnsi="Arial" w:cs="Arial"/>
                <w:b/>
                <w:szCs w:val="22"/>
                <w:lang w:eastAsia="it-IT"/>
              </w:rPr>
              <w:t>società</w:t>
            </w:r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 stabile, socialmente ed economicamente sana. </w:t>
            </w:r>
          </w:p>
          <w:p w:rsidR="002A4274" w:rsidRPr="004A5932" w:rsidRDefault="002A4274" w:rsidP="0039030D">
            <w:pPr>
              <w:pStyle w:val="Testonormale"/>
              <w:jc w:val="both"/>
              <w:rPr>
                <w:rFonts w:ascii="Arial" w:eastAsia="Times New Roman" w:hAnsi="Arial" w:cs="Arial"/>
                <w:szCs w:val="22"/>
                <w:lang w:eastAsia="it-IT"/>
              </w:rPr>
            </w:pPr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In fin dei conti la Russia sta cercando di ricostruire valori che in Alto Adige sono ovvi. </w:t>
            </w:r>
          </w:p>
          <w:p w:rsidR="004A5932" w:rsidRPr="004A5932" w:rsidRDefault="004A5932" w:rsidP="0039030D">
            <w:pPr>
              <w:pStyle w:val="Testonormale"/>
              <w:jc w:val="both"/>
              <w:rPr>
                <w:rFonts w:ascii="Arial" w:eastAsia="Times New Roman" w:hAnsi="Arial" w:cs="Arial"/>
                <w:szCs w:val="22"/>
                <w:lang w:eastAsia="it-IT"/>
              </w:rPr>
            </w:pPr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La visita al </w:t>
            </w:r>
            <w:r w:rsidRPr="009D3E16">
              <w:rPr>
                <w:rFonts w:ascii="Arial" w:eastAsia="Times New Roman" w:hAnsi="Arial" w:cs="Arial"/>
                <w:b/>
                <w:szCs w:val="22"/>
                <w:lang w:eastAsia="it-IT"/>
              </w:rPr>
              <w:t>forum internazionale sulla famiglia</w:t>
            </w:r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 a Mosca ha scatenato molti dibattiti in Alto Adige. Sarà tutta </w:t>
            </w:r>
            <w:r w:rsidRPr="009D3E16">
              <w:rPr>
                <w:rFonts w:ascii="Arial" w:eastAsia="Times New Roman" w:hAnsi="Arial" w:cs="Arial"/>
                <w:b/>
                <w:szCs w:val="22"/>
                <w:lang w:eastAsia="it-IT"/>
              </w:rPr>
              <w:t>propaganda</w:t>
            </w:r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? L’Europa è critica nei confronti delle politiche familiari del presidente russo </w:t>
            </w:r>
            <w:r w:rsidRPr="009D3E16">
              <w:rPr>
                <w:rFonts w:ascii="Arial" w:eastAsia="Times New Roman" w:hAnsi="Arial" w:cs="Arial"/>
                <w:b/>
                <w:szCs w:val="22"/>
                <w:lang w:eastAsia="it-IT"/>
              </w:rPr>
              <w:t>Putin.</w:t>
            </w:r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 Ma perché poi? </w:t>
            </w:r>
          </w:p>
          <w:p w:rsidR="002A4274" w:rsidRPr="004A5932" w:rsidRDefault="004A5932" w:rsidP="0039030D">
            <w:pPr>
              <w:pStyle w:val="Testonormale"/>
              <w:jc w:val="both"/>
              <w:rPr>
                <w:rFonts w:ascii="Arial" w:eastAsia="Times New Roman" w:hAnsi="Arial" w:cs="Arial"/>
                <w:szCs w:val="22"/>
                <w:lang w:eastAsia="it-IT"/>
              </w:rPr>
            </w:pPr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Le </w:t>
            </w:r>
            <w:r w:rsidRPr="009D3E16">
              <w:rPr>
                <w:rFonts w:ascii="Arial" w:eastAsia="Times New Roman" w:hAnsi="Arial" w:cs="Arial"/>
                <w:b/>
                <w:szCs w:val="22"/>
                <w:lang w:eastAsia="it-IT"/>
              </w:rPr>
              <w:t>politiche familiari</w:t>
            </w:r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 sono comunque un passo indietro verso un sistema obsoleto, una propaganda di Putin per plagiare il popolo?  Perché l’Europa è così critica nei confronti di queste politiche? Di cosa ha paura </w:t>
            </w:r>
            <w:r w:rsidRPr="009D3E16">
              <w:rPr>
                <w:rFonts w:ascii="Arial" w:eastAsia="Times New Roman" w:hAnsi="Arial" w:cs="Arial"/>
                <w:b/>
                <w:szCs w:val="22"/>
                <w:lang w:eastAsia="it-IT"/>
              </w:rPr>
              <w:t>l’Europa</w:t>
            </w:r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? Cosa teme la Russia? </w:t>
            </w:r>
          </w:p>
          <w:p w:rsidR="004A5932" w:rsidRPr="004A5932" w:rsidRDefault="004A5932" w:rsidP="0039030D">
            <w:pPr>
              <w:pStyle w:val="Testonormale"/>
              <w:jc w:val="both"/>
              <w:rPr>
                <w:rFonts w:ascii="Arial" w:eastAsia="Times New Roman" w:hAnsi="Arial" w:cs="Arial"/>
                <w:szCs w:val="22"/>
                <w:lang w:eastAsia="it-IT"/>
              </w:rPr>
            </w:pPr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Il membro del consiglio del programma russo </w:t>
            </w:r>
            <w:r w:rsidR="007A6931">
              <w:rPr>
                <w:rFonts w:ascii="Arial" w:eastAsia="Times New Roman" w:hAnsi="Arial" w:cs="Arial"/>
                <w:szCs w:val="22"/>
                <w:lang w:eastAsia="it-IT"/>
              </w:rPr>
              <w:t>“Santità della maternità”, vic</w:t>
            </w:r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e-presidente del Centro per la Gloria Nazionale (Mosca) Vladimir </w:t>
            </w:r>
            <w:proofErr w:type="spellStart"/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>Mishchenko</w:t>
            </w:r>
            <w:proofErr w:type="spellEnd"/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 spiegherà la situazione di famiglia in </w:t>
            </w:r>
            <w:r w:rsidRPr="009D3E16">
              <w:rPr>
                <w:rFonts w:ascii="Arial" w:eastAsia="Times New Roman" w:hAnsi="Arial" w:cs="Arial"/>
                <w:b/>
                <w:szCs w:val="22"/>
                <w:lang w:eastAsia="it-IT"/>
              </w:rPr>
              <w:t xml:space="preserve">Russia </w:t>
            </w:r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e il motivo per cui la Russia si impegna a favore del </w:t>
            </w:r>
            <w:r w:rsidRPr="009D3E16">
              <w:rPr>
                <w:rFonts w:ascii="Arial" w:eastAsia="Times New Roman" w:hAnsi="Arial" w:cs="Arial"/>
                <w:b/>
                <w:szCs w:val="22"/>
                <w:lang w:eastAsia="it-IT"/>
              </w:rPr>
              <w:t xml:space="preserve">rafforzamento della famiglia </w:t>
            </w:r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e della difesa dei valori tradizionali della famiglia. </w:t>
            </w:r>
          </w:p>
          <w:p w:rsidR="004A5932" w:rsidRPr="004A5932" w:rsidRDefault="004A5932" w:rsidP="0039030D">
            <w:pPr>
              <w:pStyle w:val="Testonormale"/>
              <w:jc w:val="both"/>
              <w:rPr>
                <w:rFonts w:ascii="Arial" w:eastAsia="Times New Roman" w:hAnsi="Arial" w:cs="Arial"/>
                <w:szCs w:val="22"/>
                <w:lang w:eastAsia="it-IT"/>
              </w:rPr>
            </w:pPr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La direttrice  del Consultorio Familiare Kolbe, Antonella Zanon, interverrà sull’influenza del cambiamento sociale sulla divisione classica dei ruoli all’interno della famiglia. </w:t>
            </w:r>
          </w:p>
          <w:p w:rsidR="007A6931" w:rsidRDefault="004A5932" w:rsidP="0039030D">
            <w:pPr>
              <w:pStyle w:val="Testonormale"/>
              <w:jc w:val="both"/>
              <w:rPr>
                <w:rFonts w:ascii="Arial" w:eastAsia="Times New Roman" w:hAnsi="Arial" w:cs="Arial"/>
                <w:szCs w:val="22"/>
                <w:lang w:eastAsia="it-IT"/>
              </w:rPr>
            </w:pPr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A seguire i relatori discuteranno </w:t>
            </w:r>
            <w:r w:rsidRPr="009D3E16">
              <w:rPr>
                <w:rFonts w:ascii="Arial" w:eastAsia="Times New Roman" w:hAnsi="Arial" w:cs="Arial"/>
                <w:b/>
                <w:szCs w:val="22"/>
                <w:lang w:eastAsia="it-IT"/>
              </w:rPr>
              <w:t xml:space="preserve">delle differenze e delle affinità </w:t>
            </w:r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tra le politiche familiari in Russia e in Europa assieme al direttore del Centro Russo </w:t>
            </w:r>
            <w:proofErr w:type="spellStart"/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>Borodina</w:t>
            </w:r>
            <w:proofErr w:type="spellEnd"/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 Andrey </w:t>
            </w:r>
            <w:proofErr w:type="spellStart"/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>Pruss</w:t>
            </w:r>
            <w:proofErr w:type="spellEnd"/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, all’assessora alla famiglia del comune di Bressanone Dott.ssa Paula </w:t>
            </w:r>
            <w:proofErr w:type="spellStart"/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>Bacher</w:t>
            </w:r>
            <w:proofErr w:type="spellEnd"/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 </w:t>
            </w:r>
            <w:proofErr w:type="spellStart"/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>Marcenich</w:t>
            </w:r>
            <w:proofErr w:type="spellEnd"/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, al Vicepresidente del Consiglio comunale di Trento, il membro del Coordinamento Famiglie Trentine Antonio </w:t>
            </w:r>
            <w:proofErr w:type="spellStart"/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>Coradello</w:t>
            </w:r>
            <w:proofErr w:type="spellEnd"/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 </w:t>
            </w:r>
          </w:p>
          <w:p w:rsidR="007A6931" w:rsidRDefault="007A6931" w:rsidP="0039030D">
            <w:pPr>
              <w:pStyle w:val="Testonormale"/>
              <w:jc w:val="both"/>
              <w:rPr>
                <w:rFonts w:ascii="Arial" w:eastAsia="Times New Roman" w:hAnsi="Arial" w:cs="Arial"/>
                <w:szCs w:val="22"/>
                <w:lang w:eastAsia="it-IT"/>
              </w:rPr>
            </w:pPr>
          </w:p>
          <w:p w:rsidR="007A6931" w:rsidRDefault="007A6931" w:rsidP="0039030D">
            <w:pPr>
              <w:pStyle w:val="Testonormale"/>
              <w:jc w:val="both"/>
              <w:rPr>
                <w:rFonts w:ascii="Arial" w:eastAsia="Times New Roman" w:hAnsi="Arial" w:cs="Arial"/>
                <w:szCs w:val="22"/>
                <w:lang w:eastAsia="it-IT"/>
              </w:rPr>
            </w:pPr>
            <w:bookmarkStart w:id="0" w:name="_GoBack"/>
            <w:bookmarkEnd w:id="0"/>
          </w:p>
          <w:p w:rsidR="00854F7F" w:rsidRPr="0002227B" w:rsidRDefault="004A5932" w:rsidP="0039030D">
            <w:pPr>
              <w:pStyle w:val="Testonormale"/>
              <w:jc w:val="both"/>
              <w:rPr>
                <w:rFonts w:ascii="Arial" w:eastAsia="Times New Roman" w:hAnsi="Arial" w:cs="Arial"/>
                <w:szCs w:val="22"/>
                <w:lang w:eastAsia="it-IT"/>
              </w:rPr>
            </w:pPr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Moderatrice:  </w:t>
            </w:r>
            <w:proofErr w:type="spellStart"/>
            <w:r w:rsidRPr="00335127">
              <w:rPr>
                <w:rFonts w:ascii="Arial" w:eastAsia="Times New Roman" w:hAnsi="Arial" w:cs="Arial"/>
                <w:szCs w:val="22"/>
                <w:lang w:eastAsia="it-IT"/>
              </w:rPr>
              <w:t>Gudrun</w:t>
            </w:r>
            <w:proofErr w:type="spellEnd"/>
            <w:r w:rsidRPr="00335127">
              <w:rPr>
                <w:rFonts w:ascii="Arial" w:eastAsia="Times New Roman" w:hAnsi="Arial" w:cs="Arial"/>
                <w:szCs w:val="22"/>
                <w:lang w:eastAsia="it-IT"/>
              </w:rPr>
              <w:t xml:space="preserve"> Esser</w:t>
            </w:r>
            <w:r w:rsidRPr="004A5932">
              <w:rPr>
                <w:rFonts w:ascii="Arial" w:eastAsia="Times New Roman" w:hAnsi="Arial" w:cs="Arial"/>
                <w:szCs w:val="22"/>
                <w:lang w:eastAsia="it-IT"/>
              </w:rPr>
              <w:t xml:space="preserve">, giornalista di </w:t>
            </w:r>
            <w:r w:rsidRPr="009D3E16">
              <w:rPr>
                <w:rFonts w:ascii="Arial" w:eastAsia="Times New Roman" w:hAnsi="Arial" w:cs="Arial"/>
                <w:b/>
                <w:szCs w:val="22"/>
                <w:lang w:eastAsia="it-IT"/>
              </w:rPr>
              <w:t>Rai Alto Adige</w:t>
            </w:r>
            <w:r w:rsidR="009B6D9A" w:rsidRPr="009B6D9A">
              <w:rPr>
                <w:rFonts w:ascii="Arial" w:eastAsia="Times New Roman" w:hAnsi="Arial" w:cs="Arial"/>
                <w:szCs w:val="22"/>
                <w:lang w:eastAsia="it-IT"/>
              </w:rPr>
              <w:t xml:space="preserve"> </w:t>
            </w:r>
          </w:p>
        </w:tc>
      </w:tr>
      <w:tr w:rsidR="009B6D9A" w:rsidRPr="009D3E16" w:rsidTr="003F0230">
        <w:trPr>
          <w:trHeight w:val="256"/>
        </w:trPr>
        <w:tc>
          <w:tcPr>
            <w:tcW w:w="9763" w:type="dxa"/>
            <w:gridSpan w:val="2"/>
          </w:tcPr>
          <w:p w:rsidR="009B6D9A" w:rsidRDefault="009B6D9A" w:rsidP="00503A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Info: </w:t>
            </w:r>
          </w:p>
          <w:p w:rsidR="009F7B91" w:rsidRPr="009F7B91" w:rsidRDefault="009B6D9A" w:rsidP="00503A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F7B91">
              <w:rPr>
                <w:rFonts w:ascii="Arial" w:hAnsi="Arial" w:cs="Arial"/>
                <w:b/>
                <w:sz w:val="22"/>
                <w:szCs w:val="22"/>
              </w:rPr>
              <w:t>Russisches</w:t>
            </w:r>
            <w:proofErr w:type="spellEnd"/>
            <w:r w:rsidRPr="009F7B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F7B91">
              <w:rPr>
                <w:rFonts w:ascii="Arial" w:hAnsi="Arial" w:cs="Arial"/>
                <w:b/>
                <w:sz w:val="22"/>
                <w:szCs w:val="22"/>
              </w:rPr>
              <w:t>Zentrum</w:t>
            </w:r>
            <w:proofErr w:type="spellEnd"/>
            <w:r w:rsidR="009F7B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F7B91">
              <w:rPr>
                <w:rFonts w:ascii="Arial" w:hAnsi="Arial" w:cs="Arial"/>
                <w:b/>
                <w:sz w:val="22"/>
                <w:szCs w:val="22"/>
              </w:rPr>
              <w:t>Borodina</w:t>
            </w:r>
            <w:proofErr w:type="spellEnd"/>
            <w:r w:rsidR="009F7B91">
              <w:rPr>
                <w:rFonts w:ascii="Arial" w:hAnsi="Arial" w:cs="Arial"/>
                <w:b/>
                <w:sz w:val="22"/>
                <w:szCs w:val="22"/>
              </w:rPr>
              <w:t xml:space="preserve"> Meran</w:t>
            </w:r>
            <w:r w:rsidRPr="009F7B91">
              <w:rPr>
                <w:rFonts w:ascii="Arial" w:hAnsi="Arial" w:cs="Arial"/>
                <w:b/>
                <w:sz w:val="22"/>
                <w:szCs w:val="22"/>
              </w:rPr>
              <w:t xml:space="preserve">/Centro Russo </w:t>
            </w:r>
            <w:proofErr w:type="spellStart"/>
            <w:r w:rsidRPr="009F7B91">
              <w:rPr>
                <w:rFonts w:ascii="Arial" w:hAnsi="Arial" w:cs="Arial"/>
                <w:b/>
                <w:sz w:val="22"/>
                <w:szCs w:val="22"/>
              </w:rPr>
              <w:t>Borodina</w:t>
            </w:r>
            <w:proofErr w:type="spellEnd"/>
            <w:r w:rsidRPr="009F7B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F7B91">
              <w:rPr>
                <w:rFonts w:ascii="Arial" w:hAnsi="Arial" w:cs="Arial"/>
                <w:b/>
                <w:sz w:val="22"/>
                <w:szCs w:val="22"/>
              </w:rPr>
              <w:t>Merano</w:t>
            </w:r>
          </w:p>
          <w:p w:rsidR="009B6D9A" w:rsidRDefault="009B6D9A" w:rsidP="00503A56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F7B91">
              <w:rPr>
                <w:rFonts w:ascii="Arial" w:hAnsi="Arial" w:cs="Arial"/>
                <w:sz w:val="22"/>
                <w:szCs w:val="22"/>
                <w:lang w:val="de-DE"/>
              </w:rPr>
              <w:t xml:space="preserve">Tel. </w:t>
            </w:r>
            <w:r w:rsidR="009F7B91" w:rsidRPr="009F7B91">
              <w:rPr>
                <w:rFonts w:ascii="Arial" w:hAnsi="Arial" w:cs="Arial"/>
                <w:sz w:val="22"/>
                <w:szCs w:val="22"/>
                <w:lang w:val="de-DE"/>
              </w:rPr>
              <w:t xml:space="preserve">+39 </w:t>
            </w:r>
            <w:r w:rsidRPr="009F7B91">
              <w:rPr>
                <w:rFonts w:ascii="Arial" w:hAnsi="Arial" w:cs="Arial"/>
                <w:sz w:val="22"/>
                <w:szCs w:val="22"/>
                <w:lang w:val="de-DE"/>
              </w:rPr>
              <w:t>0473 235976/+3933</w:t>
            </w:r>
            <w:r w:rsidR="009F7B91" w:rsidRPr="009F7B91">
              <w:rPr>
                <w:rFonts w:ascii="Arial" w:hAnsi="Arial" w:cs="Arial"/>
                <w:sz w:val="22"/>
                <w:szCs w:val="22"/>
                <w:lang w:val="de-DE"/>
              </w:rPr>
              <w:t>6777126/+39 3355439583</w:t>
            </w:r>
            <w:r w:rsidRPr="009F7B91">
              <w:rPr>
                <w:rFonts w:ascii="Arial" w:hAnsi="Arial" w:cs="Arial"/>
                <w:sz w:val="22"/>
                <w:szCs w:val="22"/>
                <w:lang w:val="de-DE"/>
              </w:rPr>
              <w:t xml:space="preserve"> info@borodinacr.it </w:t>
            </w:r>
            <w:hyperlink r:id="rId7" w:history="1">
              <w:r w:rsidR="009F7B91" w:rsidRPr="00BC3627">
                <w:rPr>
                  <w:rStyle w:val="Collegamentoipertestuale"/>
                  <w:rFonts w:ascii="Arial" w:hAnsi="Arial" w:cs="Arial"/>
                  <w:sz w:val="22"/>
                  <w:szCs w:val="22"/>
                  <w:lang w:val="de-DE"/>
                </w:rPr>
                <w:t>www.borodinacr.it</w:t>
              </w:r>
            </w:hyperlink>
          </w:p>
          <w:p w:rsidR="009F7B91" w:rsidRPr="0039030D" w:rsidRDefault="009F7B91" w:rsidP="0033512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9A07C4" w:rsidRPr="0039030D" w:rsidRDefault="009A07C4" w:rsidP="00AB2049">
      <w:pPr>
        <w:rPr>
          <w:rFonts w:ascii="Arial" w:hAnsi="Arial" w:cs="Arial"/>
          <w:sz w:val="22"/>
          <w:szCs w:val="22"/>
          <w:lang w:val="de-DE"/>
        </w:rPr>
      </w:pPr>
    </w:p>
    <w:sectPr w:rsidR="009A07C4" w:rsidRPr="0039030D" w:rsidSect="0002227B">
      <w:headerReference w:type="default" r:id="rId8"/>
      <w:pgSz w:w="11906" w:h="16838"/>
      <w:pgMar w:top="567" w:right="1134" w:bottom="426" w:left="1134" w:header="227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A3" w:rsidRDefault="002070A3">
      <w:r>
        <w:separator/>
      </w:r>
    </w:p>
  </w:endnote>
  <w:endnote w:type="continuationSeparator" w:id="0">
    <w:p w:rsidR="002070A3" w:rsidRDefault="0020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A3" w:rsidRDefault="002070A3">
      <w:r>
        <w:separator/>
      </w:r>
    </w:p>
  </w:footnote>
  <w:footnote w:type="continuationSeparator" w:id="0">
    <w:p w:rsidR="002070A3" w:rsidRDefault="00207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AF" w:rsidRDefault="00335127">
    <w:r>
      <w:rPr>
        <w:noProof/>
      </w:rPr>
      <w:drawing>
        <wp:anchor distT="0" distB="0" distL="114300" distR="114300" simplePos="0" relativeHeight="251658240" behindDoc="1" locked="0" layoutInCell="1" allowOverlap="1" wp14:anchorId="510F8201" wp14:editId="5AFB370E">
          <wp:simplePos x="0" y="0"/>
          <wp:positionH relativeFrom="column">
            <wp:posOffset>5240020</wp:posOffset>
          </wp:positionH>
          <wp:positionV relativeFrom="paragraph">
            <wp:posOffset>1270</wp:posOffset>
          </wp:positionV>
          <wp:extent cx="868680" cy="855980"/>
          <wp:effectExtent l="0" t="0" r="7620" b="1270"/>
          <wp:wrapTight wrapText="bothSides">
            <wp:wrapPolygon edited="0">
              <wp:start x="6632" y="0"/>
              <wp:lineTo x="3316" y="1442"/>
              <wp:lineTo x="0" y="5769"/>
              <wp:lineTo x="0" y="13460"/>
              <wp:lineTo x="474" y="16825"/>
              <wp:lineTo x="5684" y="21151"/>
              <wp:lineTo x="7105" y="21151"/>
              <wp:lineTo x="14211" y="21151"/>
              <wp:lineTo x="16105" y="21151"/>
              <wp:lineTo x="21316" y="16825"/>
              <wp:lineTo x="21316" y="4326"/>
              <wp:lineTo x="15158" y="0"/>
              <wp:lineTo x="6632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B2C">
      <w:t xml:space="preserve"> </w:t>
    </w:r>
    <w:r>
      <w:rPr>
        <w:rFonts w:ascii="Arial" w:hAnsi="Arial" w:cs="Arial"/>
        <w:noProof/>
        <w:sz w:val="22"/>
        <w:szCs w:val="22"/>
      </w:rPr>
      <w:drawing>
        <wp:inline distT="0" distB="0" distL="0" distR="0" wp14:anchorId="76A988A7" wp14:editId="60EC6AE6">
          <wp:extent cx="802163" cy="8382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ssisches Zentrum Borodina Meran, Centro Russo Borodina Mera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166" cy="84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1B2C">
      <w:t xml:space="preserve">         </w:t>
    </w:r>
  </w:p>
  <w:p w:rsidR="00BF14B3" w:rsidRPr="00B51B2C" w:rsidRDefault="00BF14B3" w:rsidP="00BF14B3">
    <w:pPr>
      <w:pStyle w:val="Intestazion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7F"/>
    <w:rsid w:val="000053B7"/>
    <w:rsid w:val="000200A8"/>
    <w:rsid w:val="0002227B"/>
    <w:rsid w:val="000325A4"/>
    <w:rsid w:val="00036827"/>
    <w:rsid w:val="00057E74"/>
    <w:rsid w:val="00060D60"/>
    <w:rsid w:val="000620C0"/>
    <w:rsid w:val="000704E2"/>
    <w:rsid w:val="00080593"/>
    <w:rsid w:val="00090EF5"/>
    <w:rsid w:val="00096D2F"/>
    <w:rsid w:val="000A0DE3"/>
    <w:rsid w:val="000A34AF"/>
    <w:rsid w:val="000C7FC9"/>
    <w:rsid w:val="000D1460"/>
    <w:rsid w:val="000F3A32"/>
    <w:rsid w:val="001027C2"/>
    <w:rsid w:val="00121152"/>
    <w:rsid w:val="00127F49"/>
    <w:rsid w:val="001349C3"/>
    <w:rsid w:val="00154673"/>
    <w:rsid w:val="00162F04"/>
    <w:rsid w:val="0017016D"/>
    <w:rsid w:val="00172C3D"/>
    <w:rsid w:val="00175DFD"/>
    <w:rsid w:val="00183169"/>
    <w:rsid w:val="0018342F"/>
    <w:rsid w:val="001B5E55"/>
    <w:rsid w:val="001C7680"/>
    <w:rsid w:val="001D49AE"/>
    <w:rsid w:val="001E38A8"/>
    <w:rsid w:val="001F1290"/>
    <w:rsid w:val="001F67CA"/>
    <w:rsid w:val="002070A3"/>
    <w:rsid w:val="00210CA8"/>
    <w:rsid w:val="00211E97"/>
    <w:rsid w:val="002169AF"/>
    <w:rsid w:val="00226BA1"/>
    <w:rsid w:val="002477B6"/>
    <w:rsid w:val="00256FDE"/>
    <w:rsid w:val="002702A5"/>
    <w:rsid w:val="002A2CC0"/>
    <w:rsid w:val="002A3763"/>
    <w:rsid w:val="002A4274"/>
    <w:rsid w:val="002A4C68"/>
    <w:rsid w:val="002B29DA"/>
    <w:rsid w:val="002B3B2A"/>
    <w:rsid w:val="00303D22"/>
    <w:rsid w:val="00303EE5"/>
    <w:rsid w:val="00312461"/>
    <w:rsid w:val="00313581"/>
    <w:rsid w:val="003164BF"/>
    <w:rsid w:val="00316556"/>
    <w:rsid w:val="00335127"/>
    <w:rsid w:val="00340A65"/>
    <w:rsid w:val="0035046A"/>
    <w:rsid w:val="00354376"/>
    <w:rsid w:val="003556D4"/>
    <w:rsid w:val="00363FB7"/>
    <w:rsid w:val="003722D5"/>
    <w:rsid w:val="00372951"/>
    <w:rsid w:val="00373B24"/>
    <w:rsid w:val="003754CF"/>
    <w:rsid w:val="00385EC9"/>
    <w:rsid w:val="0038797B"/>
    <w:rsid w:val="0039030D"/>
    <w:rsid w:val="00390FA1"/>
    <w:rsid w:val="003960FE"/>
    <w:rsid w:val="003A3F1E"/>
    <w:rsid w:val="003B6430"/>
    <w:rsid w:val="003B70E7"/>
    <w:rsid w:val="00402B39"/>
    <w:rsid w:val="00442907"/>
    <w:rsid w:val="00470E92"/>
    <w:rsid w:val="004732B8"/>
    <w:rsid w:val="00475D16"/>
    <w:rsid w:val="00497E92"/>
    <w:rsid w:val="004A14EE"/>
    <w:rsid w:val="004A3D9F"/>
    <w:rsid w:val="004A5932"/>
    <w:rsid w:val="004A7C17"/>
    <w:rsid w:val="004B350C"/>
    <w:rsid w:val="004C1B5B"/>
    <w:rsid w:val="004D6640"/>
    <w:rsid w:val="004F007E"/>
    <w:rsid w:val="004F389B"/>
    <w:rsid w:val="004F3E1A"/>
    <w:rsid w:val="00503A56"/>
    <w:rsid w:val="00507F2A"/>
    <w:rsid w:val="005144AD"/>
    <w:rsid w:val="005201AC"/>
    <w:rsid w:val="00530374"/>
    <w:rsid w:val="005307AC"/>
    <w:rsid w:val="00533B3B"/>
    <w:rsid w:val="00542A12"/>
    <w:rsid w:val="00552F7C"/>
    <w:rsid w:val="00562170"/>
    <w:rsid w:val="0058281B"/>
    <w:rsid w:val="005912F7"/>
    <w:rsid w:val="0059322D"/>
    <w:rsid w:val="005A71EC"/>
    <w:rsid w:val="005B1F90"/>
    <w:rsid w:val="005C1824"/>
    <w:rsid w:val="005E4163"/>
    <w:rsid w:val="006043A6"/>
    <w:rsid w:val="00613E6D"/>
    <w:rsid w:val="0061403B"/>
    <w:rsid w:val="006215F8"/>
    <w:rsid w:val="00622A0C"/>
    <w:rsid w:val="00632666"/>
    <w:rsid w:val="006342F2"/>
    <w:rsid w:val="006436EF"/>
    <w:rsid w:val="0064380B"/>
    <w:rsid w:val="00645478"/>
    <w:rsid w:val="00665B3A"/>
    <w:rsid w:val="006722F6"/>
    <w:rsid w:val="00683BC8"/>
    <w:rsid w:val="006B4B59"/>
    <w:rsid w:val="006C0D15"/>
    <w:rsid w:val="006D0168"/>
    <w:rsid w:val="006E68CE"/>
    <w:rsid w:val="006F0245"/>
    <w:rsid w:val="00711230"/>
    <w:rsid w:val="0071198B"/>
    <w:rsid w:val="007249F2"/>
    <w:rsid w:val="00727E7C"/>
    <w:rsid w:val="007321F0"/>
    <w:rsid w:val="007427A3"/>
    <w:rsid w:val="00742DAD"/>
    <w:rsid w:val="00744EEB"/>
    <w:rsid w:val="00774792"/>
    <w:rsid w:val="00796101"/>
    <w:rsid w:val="007A6931"/>
    <w:rsid w:val="007B5DE2"/>
    <w:rsid w:val="007C17D7"/>
    <w:rsid w:val="007C27B0"/>
    <w:rsid w:val="007C4FDD"/>
    <w:rsid w:val="007E1028"/>
    <w:rsid w:val="007F2182"/>
    <w:rsid w:val="007F63CC"/>
    <w:rsid w:val="008026C9"/>
    <w:rsid w:val="00817B16"/>
    <w:rsid w:val="00824946"/>
    <w:rsid w:val="0083119D"/>
    <w:rsid w:val="00832A96"/>
    <w:rsid w:val="00845CC2"/>
    <w:rsid w:val="00847EA5"/>
    <w:rsid w:val="0085044E"/>
    <w:rsid w:val="00851F26"/>
    <w:rsid w:val="00854F7F"/>
    <w:rsid w:val="0086283B"/>
    <w:rsid w:val="00867F23"/>
    <w:rsid w:val="008707BF"/>
    <w:rsid w:val="00886D78"/>
    <w:rsid w:val="00887622"/>
    <w:rsid w:val="008C51F0"/>
    <w:rsid w:val="008C6AA0"/>
    <w:rsid w:val="008E343F"/>
    <w:rsid w:val="008E7A02"/>
    <w:rsid w:val="008F04B2"/>
    <w:rsid w:val="009044B1"/>
    <w:rsid w:val="0090464D"/>
    <w:rsid w:val="009107D2"/>
    <w:rsid w:val="00933C16"/>
    <w:rsid w:val="00943444"/>
    <w:rsid w:val="0095752F"/>
    <w:rsid w:val="009832FC"/>
    <w:rsid w:val="00984F05"/>
    <w:rsid w:val="00986B17"/>
    <w:rsid w:val="009A07C4"/>
    <w:rsid w:val="009A3FAA"/>
    <w:rsid w:val="009B289C"/>
    <w:rsid w:val="009B6D9A"/>
    <w:rsid w:val="009C1C3E"/>
    <w:rsid w:val="009C7C10"/>
    <w:rsid w:val="009D3E16"/>
    <w:rsid w:val="009E118D"/>
    <w:rsid w:val="009E4029"/>
    <w:rsid w:val="009F7B91"/>
    <w:rsid w:val="00A10625"/>
    <w:rsid w:val="00A10F4D"/>
    <w:rsid w:val="00A237E6"/>
    <w:rsid w:val="00A31650"/>
    <w:rsid w:val="00A42666"/>
    <w:rsid w:val="00A54FC4"/>
    <w:rsid w:val="00A57AA8"/>
    <w:rsid w:val="00A833E4"/>
    <w:rsid w:val="00A85442"/>
    <w:rsid w:val="00A86D9F"/>
    <w:rsid w:val="00A87380"/>
    <w:rsid w:val="00A94547"/>
    <w:rsid w:val="00AB2049"/>
    <w:rsid w:val="00AB25FD"/>
    <w:rsid w:val="00AB4A86"/>
    <w:rsid w:val="00AB52B9"/>
    <w:rsid w:val="00AC1962"/>
    <w:rsid w:val="00AC7D63"/>
    <w:rsid w:val="00AE68FF"/>
    <w:rsid w:val="00AE74E5"/>
    <w:rsid w:val="00AF373F"/>
    <w:rsid w:val="00AF3BE5"/>
    <w:rsid w:val="00AF5695"/>
    <w:rsid w:val="00B2223B"/>
    <w:rsid w:val="00B403F8"/>
    <w:rsid w:val="00B5119C"/>
    <w:rsid w:val="00B51B16"/>
    <w:rsid w:val="00B51B2C"/>
    <w:rsid w:val="00B55ADA"/>
    <w:rsid w:val="00B72515"/>
    <w:rsid w:val="00B81AA1"/>
    <w:rsid w:val="00B84BFD"/>
    <w:rsid w:val="00B9541D"/>
    <w:rsid w:val="00BC2662"/>
    <w:rsid w:val="00BC3026"/>
    <w:rsid w:val="00BC4D23"/>
    <w:rsid w:val="00BF14B3"/>
    <w:rsid w:val="00BF6D6C"/>
    <w:rsid w:val="00C018FD"/>
    <w:rsid w:val="00C10D0B"/>
    <w:rsid w:val="00C11B5A"/>
    <w:rsid w:val="00C63E60"/>
    <w:rsid w:val="00C71F2F"/>
    <w:rsid w:val="00C94E9E"/>
    <w:rsid w:val="00CA2A63"/>
    <w:rsid w:val="00CC18F3"/>
    <w:rsid w:val="00CC1DBA"/>
    <w:rsid w:val="00CD0A6E"/>
    <w:rsid w:val="00CD1380"/>
    <w:rsid w:val="00CD343B"/>
    <w:rsid w:val="00CE1256"/>
    <w:rsid w:val="00CE2688"/>
    <w:rsid w:val="00CE717B"/>
    <w:rsid w:val="00CF21D3"/>
    <w:rsid w:val="00D03B8A"/>
    <w:rsid w:val="00D07980"/>
    <w:rsid w:val="00D07A08"/>
    <w:rsid w:val="00D417AD"/>
    <w:rsid w:val="00D50BE1"/>
    <w:rsid w:val="00D51DCA"/>
    <w:rsid w:val="00D70CD2"/>
    <w:rsid w:val="00D73171"/>
    <w:rsid w:val="00D85CC6"/>
    <w:rsid w:val="00D9342A"/>
    <w:rsid w:val="00DB2764"/>
    <w:rsid w:val="00DB3DF8"/>
    <w:rsid w:val="00DD5F1A"/>
    <w:rsid w:val="00DE5A26"/>
    <w:rsid w:val="00E052C9"/>
    <w:rsid w:val="00E137DB"/>
    <w:rsid w:val="00E141DD"/>
    <w:rsid w:val="00E26073"/>
    <w:rsid w:val="00E31D9D"/>
    <w:rsid w:val="00E4491A"/>
    <w:rsid w:val="00E51EF9"/>
    <w:rsid w:val="00E55E9E"/>
    <w:rsid w:val="00E63DAC"/>
    <w:rsid w:val="00E70499"/>
    <w:rsid w:val="00E82E9D"/>
    <w:rsid w:val="00E8478D"/>
    <w:rsid w:val="00EA00E4"/>
    <w:rsid w:val="00EB20E2"/>
    <w:rsid w:val="00EC3E9F"/>
    <w:rsid w:val="00ED7891"/>
    <w:rsid w:val="00EF15E1"/>
    <w:rsid w:val="00EF4DBA"/>
    <w:rsid w:val="00F05899"/>
    <w:rsid w:val="00F067C1"/>
    <w:rsid w:val="00F219C8"/>
    <w:rsid w:val="00F23C2F"/>
    <w:rsid w:val="00F2556D"/>
    <w:rsid w:val="00F345AC"/>
    <w:rsid w:val="00F35BF7"/>
    <w:rsid w:val="00F41285"/>
    <w:rsid w:val="00F529B2"/>
    <w:rsid w:val="00F62813"/>
    <w:rsid w:val="00F64E79"/>
    <w:rsid w:val="00F8253E"/>
    <w:rsid w:val="00F90EC4"/>
    <w:rsid w:val="00F93620"/>
    <w:rsid w:val="00FB20D9"/>
    <w:rsid w:val="00FC3700"/>
    <w:rsid w:val="00FD372F"/>
    <w:rsid w:val="00FE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BA1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862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E5A26"/>
    <w:pPr>
      <w:tabs>
        <w:tab w:val="center" w:pos="4819"/>
        <w:tab w:val="right" w:pos="9638"/>
      </w:tabs>
    </w:pPr>
  </w:style>
  <w:style w:type="paragraph" w:customStyle="1" w:styleId="berschrift1dt">
    <w:name w:val="Überschrift 1_dt"/>
    <w:basedOn w:val="Titolo1"/>
    <w:next w:val="Normale"/>
    <w:autoRedefine/>
    <w:rsid w:val="0086283B"/>
    <w:pPr>
      <w:spacing w:before="840" w:after="120"/>
    </w:pPr>
    <w:rPr>
      <w:caps/>
      <w:sz w:val="22"/>
      <w:szCs w:val="22"/>
      <w:lang w:val="de-AT" w:eastAsia="de-AT"/>
    </w:rPr>
  </w:style>
  <w:style w:type="paragraph" w:styleId="Pidipagina">
    <w:name w:val="footer"/>
    <w:basedOn w:val="Normale"/>
    <w:rsid w:val="00DE5A2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F1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rsid w:val="00BF14B3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C018FD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AB4A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4A86"/>
    <w:rPr>
      <w:rFonts w:ascii="Tahoma" w:hAnsi="Tahoma" w:cs="Tahoma"/>
      <w:sz w:val="16"/>
      <w:szCs w:val="16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B6D9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6D9A"/>
    <w:rPr>
      <w:rFonts w:ascii="Calibri" w:eastAsiaTheme="minorHAnsi" w:hAnsi="Calibri" w:cs="Consolas"/>
      <w:sz w:val="22"/>
      <w:szCs w:val="21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BA1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862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E5A26"/>
    <w:pPr>
      <w:tabs>
        <w:tab w:val="center" w:pos="4819"/>
        <w:tab w:val="right" w:pos="9638"/>
      </w:tabs>
    </w:pPr>
  </w:style>
  <w:style w:type="paragraph" w:customStyle="1" w:styleId="berschrift1dt">
    <w:name w:val="Überschrift 1_dt"/>
    <w:basedOn w:val="Titolo1"/>
    <w:next w:val="Normale"/>
    <w:autoRedefine/>
    <w:rsid w:val="0086283B"/>
    <w:pPr>
      <w:spacing w:before="840" w:after="120"/>
    </w:pPr>
    <w:rPr>
      <w:caps/>
      <w:sz w:val="22"/>
      <w:szCs w:val="22"/>
      <w:lang w:val="de-AT" w:eastAsia="de-AT"/>
    </w:rPr>
  </w:style>
  <w:style w:type="paragraph" w:styleId="Pidipagina">
    <w:name w:val="footer"/>
    <w:basedOn w:val="Normale"/>
    <w:rsid w:val="00DE5A2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F1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rsid w:val="00BF14B3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C018FD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AB4A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4A86"/>
    <w:rPr>
      <w:rFonts w:ascii="Tahoma" w:hAnsi="Tahoma" w:cs="Tahoma"/>
      <w:sz w:val="16"/>
      <w:szCs w:val="16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B6D9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6D9A"/>
    <w:rPr>
      <w:rFonts w:ascii="Calibri" w:eastAsiaTheme="minorHAnsi" w:hAnsi="Calibri" w:cs="Consolas"/>
      <w:sz w:val="22"/>
      <w:szCs w:val="21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odinac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BBT</Company>
  <LinksUpToDate>false</LinksUpToDate>
  <CharactersWithSpaces>3777</CharactersWithSpaces>
  <SharedDoc>false</SharedDoc>
  <HLinks>
    <vt:vector size="6" baseType="variant"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http://www.bbtinfo.eu/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Prieth</dc:creator>
  <cp:lastModifiedBy>Borodina2</cp:lastModifiedBy>
  <cp:revision>4</cp:revision>
  <cp:lastPrinted>2015-03-13T15:15:00Z</cp:lastPrinted>
  <dcterms:created xsi:type="dcterms:W3CDTF">2015-03-13T15:13:00Z</dcterms:created>
  <dcterms:modified xsi:type="dcterms:W3CDTF">2015-03-13T15:21:00Z</dcterms:modified>
</cp:coreProperties>
</file>